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22BD" w14:textId="77777777" w:rsidR="002F4FD7" w:rsidRPr="006418B3" w:rsidRDefault="002F4FD7" w:rsidP="002F4FD7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>
        <w:rPr>
          <w:rFonts w:ascii="Arial" w:hAnsi="Arial" w:cs="Arial"/>
          <w:b/>
          <w:sz w:val="36"/>
          <w:szCs w:val="36"/>
        </w:rPr>
        <w:t xml:space="preserve"> ÁLGEBRA</w:t>
      </w:r>
    </w:p>
    <w:p w14:paraId="3FC17E55" w14:textId="77777777" w:rsidR="002F4FD7" w:rsidRPr="00DD066B" w:rsidRDefault="002F4FD7" w:rsidP="002F4FD7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2F4FD7" w:rsidRPr="00F67C8A" w14:paraId="2A98914B" w14:textId="77777777" w:rsidTr="001960F4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7D185C44" w14:textId="77777777" w:rsidR="002F4FD7" w:rsidRPr="00F67C8A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2F4FD7" w:rsidRPr="00F8573F" w14:paraId="1BAB59EA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3A0AB600" w14:textId="77777777" w:rsidR="002F4FD7" w:rsidRPr="00F8573F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47F4E9FA" w14:textId="77777777" w:rsidR="002F4FD7" w:rsidRPr="00950918" w:rsidRDefault="002F4FD7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</w:p>
        </w:tc>
        <w:tc>
          <w:tcPr>
            <w:tcW w:w="2195" w:type="dxa"/>
            <w:vAlign w:val="center"/>
          </w:tcPr>
          <w:p w14:paraId="19C0FCB5" w14:textId="77777777" w:rsidR="002F4FD7" w:rsidRPr="00F8573F" w:rsidRDefault="002F4FD7" w:rsidP="001960F4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2F4FD7" w:rsidRPr="00F8573F" w14:paraId="1A62F15C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17A5154A" w14:textId="77777777" w:rsidR="002F4FD7" w:rsidRPr="00F8573F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332E82F6" w14:textId="2E172444" w:rsidR="002F4FD7" w:rsidRPr="00950918" w:rsidRDefault="00634F97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2023</w:t>
            </w:r>
            <w:r w:rsidR="002F4FD7">
              <w:rPr>
                <w:rFonts w:ascii="Arial" w:hAnsi="Arial" w:cs="Arial"/>
              </w:rPr>
              <w:t xml:space="preserve"> </w:t>
            </w:r>
          </w:p>
        </w:tc>
      </w:tr>
      <w:tr w:rsidR="002F4FD7" w:rsidRPr="00F8573F" w14:paraId="77D4FA0A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60D20FAA" w14:textId="77777777" w:rsidR="002F4FD7" w:rsidRPr="00F8573F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5AFE444" w14:textId="77777777" w:rsidR="002F4FD7" w:rsidRPr="00950918" w:rsidRDefault="002F4FD7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Politécnico</w:t>
            </w:r>
          </w:p>
        </w:tc>
      </w:tr>
      <w:tr w:rsidR="002F4FD7" w:rsidRPr="00F8573F" w14:paraId="262D069A" w14:textId="77777777" w:rsidTr="001960F4">
        <w:trPr>
          <w:trHeight w:val="494"/>
        </w:trPr>
        <w:tc>
          <w:tcPr>
            <w:tcW w:w="7264" w:type="dxa"/>
            <w:vAlign w:val="center"/>
          </w:tcPr>
          <w:p w14:paraId="40893CB5" w14:textId="77777777" w:rsidR="002F4FD7" w:rsidRPr="00F8573F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6BEAB4F5" w14:textId="77777777" w:rsidR="002F4FD7" w:rsidRPr="00950918" w:rsidRDefault="002F4FD7" w:rsidP="001960F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Cuarto año de Enseñanza Media</w:t>
            </w:r>
          </w:p>
        </w:tc>
      </w:tr>
      <w:tr w:rsidR="002F4FD7" w:rsidRPr="00F8573F" w14:paraId="300503E0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2863157E" w14:textId="77777777" w:rsidR="002F4FD7" w:rsidRPr="006D2CF7" w:rsidRDefault="002F4FD7" w:rsidP="001960F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6D2CF7">
              <w:rPr>
                <w:rFonts w:ascii="Arial" w:hAnsi="Arial" w:cs="Arial"/>
                <w:b/>
                <w:color w:val="000000" w:themeColor="text1"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7C3C4A8D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2F4FD7" w:rsidRPr="00F8573F" w14:paraId="21DABFD7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4B727D91" w14:textId="77777777" w:rsidR="002F4FD7" w:rsidRPr="006D2CF7" w:rsidRDefault="002F4FD7" w:rsidP="001960F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6D2CF7">
              <w:rPr>
                <w:rFonts w:ascii="Arial" w:hAnsi="Arial" w:cs="Arial"/>
                <w:b/>
                <w:color w:val="000000" w:themeColor="text1"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024811AD" w14:textId="77777777" w:rsidR="002F4FD7" w:rsidRPr="006D2CF7" w:rsidRDefault="002F4FD7" w:rsidP="001960F4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2F4FD7" w:rsidRPr="00F67C8A" w14:paraId="7DCBE278" w14:textId="77777777" w:rsidTr="001960F4">
        <w:trPr>
          <w:trHeight w:val="567"/>
        </w:trPr>
        <w:tc>
          <w:tcPr>
            <w:tcW w:w="7264" w:type="dxa"/>
            <w:vAlign w:val="center"/>
          </w:tcPr>
          <w:p w14:paraId="5FFE521B" w14:textId="77777777" w:rsidR="002F4FD7" w:rsidRPr="006D2CF7" w:rsidRDefault="002F4FD7" w:rsidP="001960F4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6D2CF7">
              <w:rPr>
                <w:rFonts w:ascii="Arial" w:hAnsi="Arial" w:cs="Arial"/>
                <w:b/>
                <w:color w:val="000000" w:themeColor="text1"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3AA0ACBA" w14:textId="77777777" w:rsidR="002F4FD7" w:rsidRDefault="002F4FD7" w:rsidP="001960F4">
            <w:pPr>
              <w:spacing w:after="0" w:line="240" w:lineRule="auto"/>
              <w:ind w:left="37"/>
              <w:rPr>
                <w:rFonts w:ascii="Arial" w:hAnsi="Arial" w:cs="Arial"/>
                <w:color w:val="000000" w:themeColor="text1"/>
              </w:rPr>
            </w:pPr>
            <w:r w:rsidRPr="006D2CF7">
              <w:rPr>
                <w:rFonts w:ascii="Arial" w:hAnsi="Arial" w:cs="Arial"/>
                <w:color w:val="000000" w:themeColor="text1"/>
              </w:rPr>
              <w:t xml:space="preserve">S. Baquedano – C. Hardy – </w:t>
            </w:r>
            <w:r>
              <w:rPr>
                <w:rFonts w:ascii="Arial" w:hAnsi="Arial" w:cs="Arial"/>
                <w:color w:val="000000" w:themeColor="text1"/>
              </w:rPr>
              <w:t>T. Horta –</w:t>
            </w:r>
          </w:p>
          <w:p w14:paraId="410F2A05" w14:textId="77777777" w:rsidR="002F4FD7" w:rsidRPr="006D2CF7" w:rsidRDefault="002F4FD7" w:rsidP="001960F4">
            <w:pPr>
              <w:spacing w:after="0" w:line="240" w:lineRule="auto"/>
              <w:ind w:left="37"/>
              <w:rPr>
                <w:rFonts w:ascii="Arial" w:hAnsi="Arial" w:cs="Arial"/>
                <w:color w:val="000000" w:themeColor="text1"/>
              </w:rPr>
            </w:pPr>
            <w:r w:rsidRPr="006D2CF7">
              <w:rPr>
                <w:rFonts w:ascii="Arial" w:hAnsi="Arial" w:cs="Arial"/>
                <w:color w:val="000000" w:themeColor="text1"/>
              </w:rPr>
              <w:t>A. Rauch</w:t>
            </w:r>
          </w:p>
        </w:tc>
      </w:tr>
      <w:tr w:rsidR="002F4FD7" w:rsidRPr="00F67C8A" w14:paraId="55566BBB" w14:textId="77777777" w:rsidTr="001960F4">
        <w:trPr>
          <w:trHeight w:val="567"/>
        </w:trPr>
        <w:tc>
          <w:tcPr>
            <w:tcW w:w="16302" w:type="dxa"/>
            <w:gridSpan w:val="3"/>
          </w:tcPr>
          <w:p w14:paraId="11BC21F0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6D2CF7">
              <w:rPr>
                <w:rFonts w:ascii="Arial" w:hAnsi="Arial" w:cs="Arial"/>
                <w:b/>
                <w:color w:val="000000" w:themeColor="text1"/>
              </w:rPr>
              <w:t>Resultados de Aprendizaje:</w:t>
            </w:r>
          </w:p>
          <w:p w14:paraId="796EAFE7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265F2835" w14:textId="77777777" w:rsidR="002F4FD7" w:rsidRPr="0034586F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</w:rPr>
            </w:pPr>
            <w:r w:rsidRPr="0034586F">
              <w:rPr>
                <w:rFonts w:ascii="Arial" w:hAnsi="Arial" w:cs="Arial"/>
              </w:rPr>
              <w:t>Aplique propiedades, definiciones y teoremas del álgebra</w:t>
            </w:r>
            <w:r>
              <w:rPr>
                <w:rFonts w:ascii="Arial" w:hAnsi="Arial" w:cs="Arial"/>
              </w:rPr>
              <w:t xml:space="preserve"> elemental</w:t>
            </w:r>
            <w:r w:rsidRPr="0034586F">
              <w:rPr>
                <w:rFonts w:ascii="Arial" w:hAnsi="Arial" w:cs="Arial"/>
              </w:rPr>
              <w:t xml:space="preserve"> en IR, </w:t>
            </w:r>
            <w:r>
              <w:rPr>
                <w:rFonts w:ascii="Arial" w:hAnsi="Arial" w:cs="Arial"/>
              </w:rPr>
              <w:t>para l</w:t>
            </w:r>
            <w:r w:rsidRPr="0034586F">
              <w:rPr>
                <w:rFonts w:ascii="Arial" w:hAnsi="Arial" w:cs="Arial"/>
              </w:rPr>
              <w:t xml:space="preserve">a resolución de ecuaciones </w:t>
            </w:r>
            <w:r>
              <w:rPr>
                <w:rFonts w:ascii="Arial" w:hAnsi="Arial" w:cs="Arial"/>
              </w:rPr>
              <w:t xml:space="preserve">e </w:t>
            </w:r>
            <w:r w:rsidRPr="0034586F">
              <w:rPr>
                <w:rFonts w:ascii="Arial" w:hAnsi="Arial" w:cs="Arial"/>
              </w:rPr>
              <w:t xml:space="preserve">inecuaciones.  </w:t>
            </w:r>
          </w:p>
          <w:p w14:paraId="2B963353" w14:textId="77777777" w:rsidR="002F4FD7" w:rsidRPr="0034586F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  <w:b/>
              </w:rPr>
            </w:pPr>
            <w:r w:rsidRPr="0034586F">
              <w:rPr>
                <w:rFonts w:ascii="Arial" w:hAnsi="Arial" w:cs="Arial"/>
              </w:rPr>
              <w:t xml:space="preserve">Resuelva problemas geométricos mediante representaciones analíticas de forma manual o con apoyo de </w:t>
            </w:r>
            <w:proofErr w:type="spellStart"/>
            <w:r w:rsidRPr="0034586F">
              <w:rPr>
                <w:rFonts w:ascii="Arial" w:hAnsi="Arial" w:cs="Arial"/>
              </w:rPr>
              <w:t>Tic’s</w:t>
            </w:r>
            <w:proofErr w:type="spellEnd"/>
            <w:r w:rsidRPr="0034586F">
              <w:rPr>
                <w:rFonts w:ascii="Arial" w:hAnsi="Arial" w:cs="Arial"/>
              </w:rPr>
              <w:t>, en el plano o en el espacio</w:t>
            </w:r>
            <w:r>
              <w:rPr>
                <w:rFonts w:ascii="Arial" w:hAnsi="Arial" w:cs="Arial"/>
              </w:rPr>
              <w:t>.</w:t>
            </w:r>
          </w:p>
          <w:p w14:paraId="3C3BC83A" w14:textId="77777777" w:rsidR="002F4FD7" w:rsidRPr="0034586F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</w:rPr>
            </w:pPr>
            <w:r w:rsidRPr="0034586F">
              <w:rPr>
                <w:rFonts w:ascii="Arial" w:hAnsi="Arial" w:cs="Arial"/>
              </w:rPr>
              <w:t>Aplique propiedades de lógica proposicional y teoría de conjuntos, en la resolución de problemas.</w:t>
            </w:r>
          </w:p>
          <w:p w14:paraId="5C7D2113" w14:textId="0ACB16A8" w:rsidR="002F4FD7" w:rsidRPr="0034586F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  <w:b/>
                <w:lang w:val="es-MX"/>
              </w:rPr>
            </w:pPr>
            <w:r w:rsidRPr="0034586F">
              <w:rPr>
                <w:rFonts w:ascii="Arial" w:hAnsi="Arial" w:cs="Arial"/>
              </w:rPr>
              <w:t>Coordine diferentes fuentes de información de geometría en el Plano cartesiano</w:t>
            </w:r>
            <w:r w:rsidRPr="0034586F">
              <w:rPr>
                <w:rFonts w:ascii="Arial" w:hAnsi="Arial" w:cs="Arial"/>
                <w:lang w:val="es-MX"/>
              </w:rPr>
              <w:t xml:space="preserve"> de forma analítica o gráfica</w:t>
            </w:r>
            <w:r>
              <w:rPr>
                <w:rFonts w:ascii="Arial" w:hAnsi="Arial" w:cs="Arial"/>
                <w:lang w:val="es-MX"/>
              </w:rPr>
              <w:t>,</w:t>
            </w:r>
            <w:r w:rsidRPr="0034586F">
              <w:rPr>
                <w:rFonts w:ascii="Arial" w:hAnsi="Arial" w:cs="Arial"/>
              </w:rPr>
              <w:t xml:space="preserve"> </w:t>
            </w:r>
            <w:r w:rsidRPr="0034586F">
              <w:rPr>
                <w:rFonts w:ascii="Arial" w:hAnsi="Arial" w:cs="Arial"/>
                <w:lang w:val="es-MX"/>
              </w:rPr>
              <w:t>para resolver problemas   de rectas, circunferencias, parábolas y elipses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14:paraId="476AC519" w14:textId="77777777" w:rsidR="002F4FD7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86F">
              <w:rPr>
                <w:rFonts w:ascii="Arial" w:hAnsi="Arial" w:cs="Arial"/>
              </w:rPr>
              <w:t>Analice expresiones trigonométricas, para su demostración, resolución de ecuaciones o representación</w:t>
            </w:r>
            <w:r w:rsidRPr="0034586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1818D6" w14:textId="77777777" w:rsidR="002F4FD7" w:rsidRDefault="002F4FD7" w:rsidP="002F4FD7">
            <w:pPr>
              <w:pStyle w:val="Prrafodelista"/>
              <w:numPr>
                <w:ilvl w:val="2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86F">
              <w:rPr>
                <w:rFonts w:ascii="Arial" w:hAnsi="Arial" w:cs="Arial"/>
              </w:rPr>
              <w:t>Aplique propiedades</w:t>
            </w:r>
            <w:r>
              <w:rPr>
                <w:rFonts w:ascii="Arial" w:hAnsi="Arial" w:cs="Arial"/>
              </w:rPr>
              <w:t xml:space="preserve"> y</w:t>
            </w:r>
            <w:r w:rsidRPr="0034586F">
              <w:rPr>
                <w:rFonts w:ascii="Arial" w:hAnsi="Arial" w:cs="Arial"/>
              </w:rPr>
              <w:t xml:space="preserve"> definiciones</w:t>
            </w:r>
            <w:r>
              <w:rPr>
                <w:rFonts w:ascii="Arial" w:hAnsi="Arial" w:cs="Arial"/>
              </w:rPr>
              <w:t xml:space="preserve"> de números Complejos, en sus diversas representaciones.  </w:t>
            </w:r>
          </w:p>
          <w:p w14:paraId="457DB1E4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lang w:val="es-ES"/>
              </w:rPr>
            </w:pPr>
          </w:p>
          <w:p w14:paraId="021E641B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62F2FEFA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1F2CAC3E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0FD894D4" w14:textId="77777777" w:rsidR="002F4FD7" w:rsidRPr="006D2CF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02D23561" w14:textId="77777777" w:rsidR="002F4FD7" w:rsidRPr="00DF6812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2F4FD7" w:rsidRPr="00F67C8A" w14:paraId="666D7EA1" w14:textId="77777777" w:rsidTr="001960F4">
        <w:trPr>
          <w:trHeight w:val="680"/>
        </w:trPr>
        <w:tc>
          <w:tcPr>
            <w:tcW w:w="16302" w:type="dxa"/>
            <w:gridSpan w:val="3"/>
          </w:tcPr>
          <w:p w14:paraId="6F6FC631" w14:textId="77777777" w:rsidR="002F4FD7" w:rsidRPr="00B22B2A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2E132DCD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D0EFCF" w14:textId="01A02760" w:rsidR="002F4FD7" w:rsidRPr="00C25EA2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5EA2">
              <w:rPr>
                <w:rFonts w:ascii="Arial" w:hAnsi="Arial" w:cs="Arial"/>
                <w:color w:val="000000" w:themeColor="text1"/>
              </w:rPr>
              <w:t>En esta asignatura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5EA2">
              <w:rPr>
                <w:rFonts w:ascii="Arial" w:hAnsi="Arial" w:cs="Arial"/>
                <w:color w:val="000000" w:themeColor="text1"/>
              </w:rPr>
              <w:t>se integrarán tópicos propios de la disciplina de Matemáticas</w:t>
            </w:r>
            <w:r>
              <w:rPr>
                <w:rFonts w:ascii="Arial" w:hAnsi="Arial" w:cs="Arial"/>
                <w:color w:val="000000" w:themeColor="text1"/>
              </w:rPr>
              <w:t xml:space="preserve">, como álgebra, estadística, lógica, conjuntos y funciones, entre otros, </w:t>
            </w:r>
            <w:r w:rsidRPr="00C25EA2">
              <w:rPr>
                <w:rFonts w:ascii="Arial" w:hAnsi="Arial" w:cs="Arial"/>
                <w:color w:val="000000" w:themeColor="text1"/>
              </w:rPr>
              <w:t>que completan la formación inicial de un Oficial de Marina y además integra contenidos de herramientas de Microsoft Office, graficadores y otros.</w:t>
            </w:r>
          </w:p>
          <w:p w14:paraId="5A8CA5F9" w14:textId="77777777" w:rsidR="002F4FD7" w:rsidRPr="00407F5F" w:rsidRDefault="002F4FD7" w:rsidP="001960F4">
            <w:pPr>
              <w:spacing w:before="240"/>
              <w:jc w:val="both"/>
              <w:rPr>
                <w:rFonts w:ascii="Arial" w:eastAsia="Calibri" w:hAnsi="Arial" w:cs="Arial"/>
                <w:color w:val="000000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 xml:space="preserve">Esta asignatura </w:t>
            </w:r>
            <w:r>
              <w:rPr>
                <w:rFonts w:ascii="Arial" w:eastAsia="Calibri" w:hAnsi="Arial" w:cs="Arial"/>
                <w:color w:val="000000"/>
              </w:rPr>
              <w:t xml:space="preserve">es 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un prerrequisito fundamental que permite conformar bases sólidas, que se constituyen como una herramienta básica para el estudio y comprensión de tópicos matemáticos posteriores </w:t>
            </w:r>
            <w:r>
              <w:rPr>
                <w:rFonts w:ascii="Arial" w:eastAsia="Calibri" w:hAnsi="Arial" w:cs="Arial"/>
                <w:color w:val="000000"/>
              </w:rPr>
              <w:t>en las asignaturas que la proceden: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Matemática</w:t>
            </w:r>
            <w:r>
              <w:rPr>
                <w:rFonts w:ascii="Arial" w:eastAsia="Calibri" w:hAnsi="Arial" w:cs="Arial"/>
                <w:color w:val="000000"/>
              </w:rPr>
              <w:t>s</w:t>
            </w:r>
            <w:r w:rsidRPr="00407F5F">
              <w:rPr>
                <w:rFonts w:ascii="Arial" w:eastAsia="Calibri" w:hAnsi="Arial" w:cs="Arial"/>
                <w:color w:val="000000"/>
              </w:rPr>
              <w:t xml:space="preserve"> II, Matemáticas III y Matemáticas IV entre otros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14:paraId="60C83020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07F5F">
              <w:rPr>
                <w:rFonts w:ascii="Arial" w:eastAsia="Calibri" w:hAnsi="Arial" w:cs="Arial"/>
                <w:color w:val="000000"/>
              </w:rPr>
              <w:t>Por otra parte, se constituye como un apoyo fundamental para otras asignaturas de la malla curricular, tales como: Física, Navegación, Sistemas de Armas, Electrónica y Química Aplicada,  respondiendo a las exigencias de éstas, a lo largo de los años de estudio en la Escuela Naval.</w:t>
            </w:r>
          </w:p>
          <w:p w14:paraId="7AEB2053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441527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EC3C88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DAEC33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A41C3F" w14:textId="77777777" w:rsidR="002F4FD7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DC6DD0" w14:textId="77777777" w:rsidR="002F4FD7" w:rsidRPr="00B22B2A" w:rsidRDefault="002F4FD7" w:rsidP="00196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19FDDED" w14:textId="77777777" w:rsidR="002F4FD7" w:rsidRDefault="002F4FD7" w:rsidP="002F4FD7">
      <w:pPr>
        <w:sectPr w:rsidR="002F4FD7" w:rsidSect="002F4FD7">
          <w:headerReference w:type="default" r:id="rId8"/>
          <w:footerReference w:type="default" r:id="rId9"/>
          <w:pgSz w:w="2016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1549"/>
        <w:gridCol w:w="964"/>
        <w:gridCol w:w="4906"/>
        <w:gridCol w:w="2801"/>
        <w:gridCol w:w="965"/>
        <w:gridCol w:w="1636"/>
        <w:gridCol w:w="2838"/>
      </w:tblGrid>
      <w:tr w:rsidR="002F4FD7" w:rsidRPr="000D6F9B" w14:paraId="6691F5A3" w14:textId="77777777" w:rsidTr="002F4FD7">
        <w:trPr>
          <w:gridAfter w:val="2"/>
          <w:wAfter w:w="4474" w:type="dxa"/>
          <w:trHeight w:val="567"/>
          <w:jc w:val="center"/>
        </w:trPr>
        <w:tc>
          <w:tcPr>
            <w:tcW w:w="11876" w:type="dxa"/>
            <w:gridSpan w:val="6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3D11951B" w14:textId="77777777" w:rsidR="002F4FD7" w:rsidRPr="000D6F9B" w:rsidRDefault="002F4FD7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  <w:r>
              <w:rPr>
                <w:rFonts w:ascii="Arial" w:hAnsi="Arial" w:cs="Arial"/>
                <w:b/>
              </w:rPr>
              <w:t>ÁLGEBRA PRIMER SEMESTRE</w:t>
            </w:r>
          </w:p>
        </w:tc>
      </w:tr>
      <w:tr w:rsidR="002F4FD7" w:rsidRPr="009C44B4" w14:paraId="6319A89B" w14:textId="77777777" w:rsidTr="002F4FD7">
        <w:trPr>
          <w:trHeight w:val="452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08895D56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w w:val="60"/>
                <w:sz w:val="24"/>
                <w:szCs w:val="24"/>
              </w:rPr>
            </w:pPr>
            <w:r w:rsidRPr="002F4FD7">
              <w:rPr>
                <w:rFonts w:ascii="Arial Narrow" w:hAnsi="Arial Narrow" w:cs="Arial"/>
                <w:b/>
                <w:bCs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2F4FD7">
              <w:rPr>
                <w:rFonts w:ascii="Arial Narrow" w:hAnsi="Arial Narrow" w:cs="Arial"/>
                <w:b/>
                <w:bCs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18CE6E08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w w:val="60"/>
              </w:rPr>
              <w:t xml:space="preserve">U.A. </w:t>
            </w:r>
            <w:proofErr w:type="spellStart"/>
            <w:r w:rsidRPr="002F4FD7">
              <w:rPr>
                <w:rFonts w:ascii="Arial" w:hAnsi="Arial" w:cs="Arial"/>
                <w:b/>
                <w:bCs/>
                <w:w w:val="60"/>
              </w:rPr>
              <w:t>N°</w:t>
            </w:r>
            <w:proofErr w:type="spellEnd"/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425FEED1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color w:val="000000" w:themeColor="text1"/>
                <w:w w:val="60"/>
              </w:rPr>
              <w:t xml:space="preserve">Resultados de Aprendizaje 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5598D75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w w:val="60"/>
              </w:rPr>
              <w:t>Actividades de Aprendizaje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0794B0ED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w w:val="60"/>
              </w:rPr>
              <w:t>Contenidos Esenciales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6E542B78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w w:val="60"/>
              </w:rPr>
              <w:t>Evaluación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2E147D5A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w w:val="60"/>
              </w:rPr>
            </w:pPr>
            <w:r w:rsidRPr="002F4FD7">
              <w:rPr>
                <w:rFonts w:ascii="Arial" w:hAnsi="Arial" w:cs="Arial"/>
                <w:b/>
                <w:bCs/>
                <w:w w:val="60"/>
              </w:rPr>
              <w:t>Recursos de Aprendizaje</w:t>
            </w:r>
          </w:p>
        </w:tc>
      </w:tr>
      <w:tr w:rsidR="002F4FD7" w:rsidRPr="009C44B4" w14:paraId="4345D15A" w14:textId="77777777" w:rsidTr="002F4FD7">
        <w:trPr>
          <w:trHeight w:val="452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6A662403" w14:textId="77777777" w:rsidR="002F4FD7" w:rsidRPr="002F4FD7" w:rsidRDefault="002F4FD7" w:rsidP="001960F4">
            <w:pPr>
              <w:jc w:val="center"/>
              <w:rPr>
                <w:rFonts w:ascii="Arial" w:hAnsi="Arial" w:cs="Arial"/>
              </w:rPr>
            </w:pPr>
            <w:r w:rsidRPr="002F4FD7">
              <w:rPr>
                <w:rFonts w:ascii="Arial" w:hAnsi="Arial" w:cs="Arial"/>
              </w:rPr>
              <w:t>1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6B8081E5" w14:textId="77777777" w:rsidR="002F4FD7" w:rsidRPr="002F4FD7" w:rsidRDefault="002F4FD7" w:rsidP="001960F4">
            <w:pPr>
              <w:pStyle w:val="Default"/>
              <w:jc w:val="center"/>
            </w:pPr>
            <w:r w:rsidRPr="002F4FD7"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3C04233B" w14:textId="77777777" w:rsidR="002F4FD7" w:rsidRPr="002F4FD7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2F4FD7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05C85DA3" w14:textId="77777777" w:rsidR="002F4FD7" w:rsidRPr="002F4FD7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72BCE977" w14:textId="18582B92" w:rsidR="002F4FD7" w:rsidRP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 w:rsidRPr="002F4FD7">
              <w:rPr>
                <w:sz w:val="22"/>
                <w:szCs w:val="22"/>
              </w:rPr>
              <w:t>Presentación de la asignatura</w:t>
            </w:r>
          </w:p>
          <w:p w14:paraId="54555D5C" w14:textId="65C31C8B" w:rsidR="002F4FD7" w:rsidRPr="002F4FD7" w:rsidRDefault="002F4FD7" w:rsidP="001960F4">
            <w:pPr>
              <w:pStyle w:val="Default"/>
              <w:jc w:val="both"/>
              <w:rPr>
                <w:w w:val="60"/>
              </w:rPr>
            </w:pPr>
            <w:r w:rsidRPr="002F4FD7">
              <w:rPr>
                <w:sz w:val="22"/>
                <w:szCs w:val="22"/>
              </w:rPr>
              <w:t>Evaluación diagnóstica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69EB783F" w14:textId="77777777" w:rsidR="002F4FD7" w:rsidRPr="002F4FD7" w:rsidRDefault="002F4FD7" w:rsidP="002F4FD7">
            <w:pPr>
              <w:pStyle w:val="Default"/>
              <w:jc w:val="both"/>
              <w:rPr>
                <w:color w:val="000000" w:themeColor="text1"/>
              </w:rPr>
            </w:pPr>
            <w:r w:rsidRPr="002F4FD7">
              <w:rPr>
                <w:color w:val="000000" w:themeColor="text1"/>
              </w:rPr>
              <w:t>Diagnóstica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09710353" w14:textId="77777777" w:rsidR="002F4FD7" w:rsidRP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 w:rsidRPr="002F4FD7">
              <w:rPr>
                <w:sz w:val="22"/>
                <w:szCs w:val="22"/>
                <w:lang w:val="es-ES_tradnl"/>
              </w:rPr>
              <w:t>Laboratorio de computación</w:t>
            </w:r>
          </w:p>
          <w:p w14:paraId="4F9932FC" w14:textId="77777777" w:rsidR="002F4FD7" w:rsidRP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color w:val="000000" w:themeColor="text1"/>
              </w:rPr>
            </w:pPr>
            <w:r w:rsidRPr="002F4FD7">
              <w:rPr>
                <w:sz w:val="22"/>
                <w:szCs w:val="22"/>
                <w:lang w:val="es-ES_tradnl"/>
              </w:rPr>
              <w:t>Útiles de escritorio</w:t>
            </w:r>
          </w:p>
        </w:tc>
      </w:tr>
      <w:tr w:rsidR="002F4FD7" w:rsidRPr="009C44B4" w14:paraId="23AA3E0C" w14:textId="77777777" w:rsidTr="002F4FD7">
        <w:trPr>
          <w:trHeight w:val="966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687D416F" w14:textId="77777777" w:rsidR="002F4FD7" w:rsidRPr="00554B50" w:rsidRDefault="002F4FD7" w:rsidP="001960F4">
            <w:pPr>
              <w:jc w:val="center"/>
              <w:rPr>
                <w:rFonts w:ascii="Arial" w:hAnsi="Arial" w:cs="Arial"/>
              </w:rPr>
            </w:pPr>
            <w:r w:rsidRPr="00554B50">
              <w:rPr>
                <w:rFonts w:ascii="Arial" w:hAnsi="Arial" w:cs="Arial"/>
              </w:rPr>
              <w:t>2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28443410" w14:textId="77777777" w:rsidR="002F4FD7" w:rsidRPr="00554B50" w:rsidRDefault="002F4FD7" w:rsidP="001960F4">
            <w:pPr>
              <w:pStyle w:val="Default"/>
              <w:jc w:val="center"/>
            </w:pPr>
            <w:r w:rsidRPr="00554B50"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5B8E2380" w14:textId="77777777" w:rsidR="002F4FD7" w:rsidRPr="00554B50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554B50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6F4CF98" w14:textId="77777777" w:rsidR="002F4FD7" w:rsidRPr="00AA26F1" w:rsidRDefault="002F4FD7" w:rsidP="001960F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</w:rPr>
              <w:t>Trabajo individual o colaborativo en la resolución de ejercicios de operatoria en diferentes sistemas numéricos.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28CD0237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Unidad I: Nivelación</w:t>
            </w:r>
          </w:p>
          <w:p w14:paraId="5BDAC588" w14:textId="77777777" w:rsidR="002F4FD7" w:rsidRPr="00554B50" w:rsidRDefault="002F4FD7" w:rsidP="002F4FD7">
            <w:pPr>
              <w:pStyle w:val="Defaul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54B50">
              <w:rPr>
                <w:sz w:val="22"/>
                <w:szCs w:val="22"/>
              </w:rPr>
              <w:t>Operatoria en Z, Q y R</w:t>
            </w:r>
          </w:p>
          <w:p w14:paraId="72D8CC2B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  <w:p w14:paraId="021D7EB1" w14:textId="77777777" w:rsidR="002F4FD7" w:rsidRPr="00554B50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40920386" w14:textId="77777777" w:rsidR="002F4FD7" w:rsidRPr="00554B50" w:rsidRDefault="002F4FD7" w:rsidP="001960F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3C9E0080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48610A9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639D4EB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w w:val="60"/>
              </w:rPr>
            </w:pPr>
            <w:r>
              <w:rPr>
                <w:sz w:val="22"/>
                <w:szCs w:val="22"/>
                <w:lang w:val="es-ES_tradnl"/>
              </w:rPr>
              <w:t xml:space="preserve"> Guía de ejercicios</w:t>
            </w:r>
          </w:p>
        </w:tc>
      </w:tr>
      <w:tr w:rsidR="002F4FD7" w:rsidRPr="009C44B4" w14:paraId="71282415" w14:textId="77777777" w:rsidTr="002F4FD7">
        <w:trPr>
          <w:trHeight w:val="836"/>
          <w:jc w:val="center"/>
        </w:trPr>
        <w:tc>
          <w:tcPr>
            <w:tcW w:w="69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51B23CE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D3980B0" w14:textId="77777777" w:rsidR="002F4FD7" w:rsidRPr="000D6F9B" w:rsidRDefault="002F4FD7" w:rsidP="001960F4">
            <w:pPr>
              <w:pStyle w:val="Default"/>
              <w:jc w:val="center"/>
            </w:pPr>
            <w:r>
              <w:t>1</w:t>
            </w:r>
          </w:p>
          <w:p w14:paraId="720A9429" w14:textId="77777777" w:rsidR="002F4FD7" w:rsidRPr="000D6F9B" w:rsidRDefault="002F4FD7" w:rsidP="001960F4">
            <w:pPr>
              <w:pStyle w:val="Default"/>
              <w:jc w:val="both"/>
            </w:pPr>
          </w:p>
        </w:tc>
        <w:tc>
          <w:tcPr>
            <w:tcW w:w="96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AE2D9E4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BCDB003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6CE60EB2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0CEB7ED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2572E347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4385EF03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Productos notables:</w:t>
            </w:r>
          </w:p>
          <w:p w14:paraId="042F263A" w14:textId="77777777" w:rsidR="002F4FD7" w:rsidRPr="001F6E12" w:rsidRDefault="002F4FD7" w:rsidP="002F4FD7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Cuadrado de binomio</w:t>
            </w:r>
          </w:p>
          <w:p w14:paraId="1FDA3446" w14:textId="77777777" w:rsidR="002F4FD7" w:rsidRPr="001F6E12" w:rsidRDefault="002F4FD7" w:rsidP="002F4FD7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Diferencia de cuadrados</w:t>
            </w:r>
          </w:p>
          <w:p w14:paraId="1114138F" w14:textId="77777777" w:rsidR="002F4FD7" w:rsidRPr="001F6E12" w:rsidRDefault="002F4FD7" w:rsidP="002F4FD7">
            <w:pPr>
              <w:pStyle w:val="Defaul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F6E12">
              <w:rPr>
                <w:sz w:val="22"/>
                <w:szCs w:val="22"/>
              </w:rPr>
              <w:t>Suma y diferencia de cubos</w:t>
            </w:r>
          </w:p>
          <w:p w14:paraId="4A3F1C48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22CCCFF" w14:textId="77777777" w:rsidR="002F4FD7" w:rsidRPr="001F6E12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</w:t>
            </w:r>
          </w:p>
          <w:p w14:paraId="3BC1407B" w14:textId="77777777" w:rsidR="002F4FD7" w:rsidRDefault="002F4FD7" w:rsidP="002F4FD7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Factor común (factor común monomio, factor común binomio)</w:t>
            </w:r>
          </w:p>
          <w:p w14:paraId="7FD39375" w14:textId="77777777" w:rsidR="002F4FD7" w:rsidRDefault="002F4FD7" w:rsidP="002F4FD7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Diferencia de cuadrados</w:t>
            </w:r>
          </w:p>
          <w:p w14:paraId="72CCFB78" w14:textId="77777777" w:rsidR="002F4FD7" w:rsidRPr="009C44B4" w:rsidRDefault="002F4FD7" w:rsidP="002F4FD7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Trinomio cuadrado perfecto</w:t>
            </w:r>
          </w:p>
        </w:tc>
        <w:tc>
          <w:tcPr>
            <w:tcW w:w="26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CD8101F" w14:textId="77777777" w:rsidR="002F4FD7" w:rsidRPr="009C44B4" w:rsidRDefault="002F4FD7" w:rsidP="001960F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8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7EF53E5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37261D7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620534B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2F4FD7" w:rsidRPr="009C44B4" w14:paraId="78BC2831" w14:textId="77777777" w:rsidTr="002F4FD7">
        <w:trPr>
          <w:trHeight w:val="776"/>
          <w:jc w:val="center"/>
        </w:trPr>
        <w:tc>
          <w:tcPr>
            <w:tcW w:w="691" w:type="dxa"/>
            <w:vMerge/>
            <w:tcMar>
              <w:top w:w="28" w:type="dxa"/>
              <w:bottom w:w="28" w:type="dxa"/>
            </w:tcMar>
            <w:vAlign w:val="center"/>
          </w:tcPr>
          <w:p w14:paraId="2BFD308B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vMerge/>
            <w:tcMar>
              <w:top w:w="28" w:type="dxa"/>
              <w:bottom w:w="28" w:type="dxa"/>
            </w:tcMar>
            <w:vAlign w:val="center"/>
          </w:tcPr>
          <w:p w14:paraId="2B3C022A" w14:textId="77777777" w:rsidR="002F4FD7" w:rsidRPr="000D6F9B" w:rsidRDefault="002F4FD7" w:rsidP="001960F4">
            <w:pPr>
              <w:pStyle w:val="Default"/>
              <w:jc w:val="both"/>
            </w:pPr>
          </w:p>
        </w:tc>
        <w:tc>
          <w:tcPr>
            <w:tcW w:w="964" w:type="dxa"/>
            <w:vMerge/>
            <w:tcMar>
              <w:top w:w="28" w:type="dxa"/>
              <w:bottom w:w="28" w:type="dxa"/>
            </w:tcMar>
            <w:vAlign w:val="center"/>
          </w:tcPr>
          <w:p w14:paraId="382BCB8B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4906" w:type="dxa"/>
            <w:vMerge/>
            <w:tcMar>
              <w:top w:w="28" w:type="dxa"/>
              <w:bottom w:w="28" w:type="dxa"/>
            </w:tcMar>
            <w:vAlign w:val="center"/>
          </w:tcPr>
          <w:p w14:paraId="032C5583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56D9370A" w14:textId="77777777" w:rsidR="002F4FD7" w:rsidRPr="001F6E12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Factorización:</w:t>
            </w:r>
          </w:p>
          <w:p w14:paraId="66215A2B" w14:textId="77777777" w:rsidR="002F4FD7" w:rsidRDefault="002F4FD7" w:rsidP="002F4FD7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y diferencia de cubos</w:t>
            </w:r>
          </w:p>
          <w:p w14:paraId="288D04CE" w14:textId="77777777" w:rsidR="002F4FD7" w:rsidRDefault="002F4FD7" w:rsidP="002F4FD7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especiales</w:t>
            </w:r>
          </w:p>
          <w:p w14:paraId="44FE1CDD" w14:textId="77777777" w:rsidR="002F4FD7" w:rsidRPr="009C44B4" w:rsidRDefault="002F4FD7" w:rsidP="001960F4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3A635CE" w14:textId="77777777" w:rsidR="002F4FD7" w:rsidRPr="009C44B4" w:rsidRDefault="002F4FD7" w:rsidP="001960F4">
            <w:pPr>
              <w:pStyle w:val="Default"/>
              <w:jc w:val="both"/>
            </w:pPr>
          </w:p>
        </w:tc>
        <w:tc>
          <w:tcPr>
            <w:tcW w:w="2838" w:type="dxa"/>
            <w:vMerge/>
            <w:tcMar>
              <w:top w:w="28" w:type="dxa"/>
              <w:bottom w:w="28" w:type="dxa"/>
            </w:tcMar>
            <w:vAlign w:val="center"/>
          </w:tcPr>
          <w:p w14:paraId="7A6B12C6" w14:textId="77777777" w:rsidR="002F4FD7" w:rsidRPr="009C44B4" w:rsidRDefault="002F4FD7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2922E947" w14:textId="77777777" w:rsidTr="002F4FD7">
        <w:trPr>
          <w:trHeight w:val="1305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655EE027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03CA17DB" w14:textId="77777777" w:rsidR="002F4FD7" w:rsidRPr="000D6F9B" w:rsidRDefault="002F4FD7" w:rsidP="001960F4">
            <w:pPr>
              <w:pStyle w:val="Default"/>
              <w:jc w:val="center"/>
            </w:pPr>
            <w:r>
              <w:t>1</w:t>
            </w:r>
          </w:p>
          <w:p w14:paraId="7B01DE4F" w14:textId="77777777" w:rsidR="002F4FD7" w:rsidRPr="000D6F9B" w:rsidRDefault="002F4FD7" w:rsidP="001960F4">
            <w:pPr>
              <w:pStyle w:val="Default"/>
              <w:jc w:val="center"/>
            </w:pP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11BA6DEB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38179588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7BD04EFB" w14:textId="77777777" w:rsidR="002F4FD7" w:rsidRPr="009C44B4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factorización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0172E574" w14:textId="77777777" w:rsidR="002F4FD7" w:rsidRPr="009C44B4" w:rsidRDefault="002F4FD7" w:rsidP="001960F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2FD946C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D7CACD0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2FE8435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2F4FD7" w:rsidRPr="009C44B4" w14:paraId="05BF611D" w14:textId="77777777" w:rsidTr="002F4FD7">
        <w:trPr>
          <w:trHeight w:val="2691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3B5C2495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58F42F29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2AC2193A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34E9E09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productos notables, factorización y simplificación de expresiones algebraicas.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2A11A28D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195C8A1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Potenciación</w:t>
            </w:r>
          </w:p>
          <w:p w14:paraId="6A3E6DF3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Simplificación algebraica</w:t>
            </w:r>
          </w:p>
          <w:p w14:paraId="780CFC96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simplificación algebraica y potenciación</w:t>
            </w:r>
          </w:p>
          <w:p w14:paraId="2542EEB8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13CCD5CC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ejercicios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3432BB7E" w14:textId="77777777" w:rsidR="002F4FD7" w:rsidRPr="009C44B4" w:rsidRDefault="002F4FD7" w:rsidP="001960F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194F9616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D3D7E25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B1D151A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2F4FD7" w:rsidRPr="009C44B4" w14:paraId="3C1FB92D" w14:textId="77777777" w:rsidTr="002F4FD7">
        <w:trPr>
          <w:trHeight w:val="601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19FD40C5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23AA97FD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62959741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1FD88A5B" w14:textId="77777777" w:rsidR="002F4FD7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raíces.</w:t>
            </w:r>
          </w:p>
          <w:p w14:paraId="5140948F" w14:textId="265EDE19" w:rsidR="002F4FD7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35900113" w14:textId="77777777" w:rsidR="002F4FD7" w:rsidRPr="000D73C3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Raíces</w:t>
            </w:r>
          </w:p>
          <w:p w14:paraId="7086088C" w14:textId="77777777" w:rsidR="002F4FD7" w:rsidRDefault="002F4FD7" w:rsidP="002F4FD7">
            <w:pPr>
              <w:pStyle w:val="Default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raíces</w:t>
            </w:r>
          </w:p>
          <w:p w14:paraId="6102CA1C" w14:textId="77777777" w:rsidR="002F4FD7" w:rsidRDefault="002F4FD7" w:rsidP="002F4FD7">
            <w:pPr>
              <w:pStyle w:val="Default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Racionalización (raíz cuadrada, raíz cúbica, suma y diferencia de raíces)</w:t>
            </w:r>
          </w:p>
          <w:p w14:paraId="4310798D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  <w:p w14:paraId="6A13E6D8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88BD765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7D2F8E2" w14:textId="77777777" w:rsidR="002F4FD7" w:rsidRPr="001F6E12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03A2E2FA" w14:textId="77777777" w:rsidR="002F4FD7" w:rsidRPr="009C44B4" w:rsidRDefault="002F4FD7" w:rsidP="001960F4">
            <w:pPr>
              <w:pStyle w:val="Default"/>
              <w:jc w:val="both"/>
            </w:pPr>
            <w:r>
              <w:t xml:space="preserve">          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1AEA4160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7DACE5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02A26D0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Guía de ejercicios</w:t>
            </w:r>
          </w:p>
        </w:tc>
      </w:tr>
      <w:tr w:rsidR="002F4FD7" w:rsidRPr="009C44B4" w14:paraId="6682E06F" w14:textId="77777777" w:rsidTr="002F4FD7">
        <w:trPr>
          <w:trHeight w:val="601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280FD55B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0278CE04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6F842DA4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3CD7E3A4" w14:textId="77777777" w:rsidR="002F4FD7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 en la resolución de ejercicios de productos notables, factorización, simplificación de expresiones algebraicas y racionalización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4144ED1C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AD1E3F">
              <w:rPr>
                <w:sz w:val="22"/>
                <w:szCs w:val="22"/>
              </w:rPr>
              <w:t>Guía de ejercicios</w:t>
            </w:r>
          </w:p>
          <w:p w14:paraId="0C491F8B" w14:textId="77777777" w:rsidR="002F4FD7" w:rsidRPr="00AD1E3F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C4BDF33" w14:textId="77777777" w:rsidR="002F4FD7" w:rsidRPr="00AD1E3F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AD1E3F">
              <w:rPr>
                <w:b/>
                <w:bCs/>
                <w:sz w:val="22"/>
                <w:szCs w:val="22"/>
              </w:rPr>
              <w:t>PRUEBA 1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35BEA136" w14:textId="77777777" w:rsidR="002F4FD7" w:rsidRDefault="002F4FD7" w:rsidP="001960F4">
            <w:pPr>
              <w:pStyle w:val="Default"/>
              <w:jc w:val="both"/>
              <w:rPr>
                <w:b/>
                <w:bCs/>
              </w:rPr>
            </w:pPr>
            <w:r w:rsidRPr="0046546C">
              <w:rPr>
                <w:b/>
                <w:bCs/>
              </w:rPr>
              <w:t>SUMATIVA</w:t>
            </w:r>
            <w:r>
              <w:rPr>
                <w:b/>
                <w:bCs/>
              </w:rPr>
              <w:t xml:space="preserve"> PRUEBA 1</w:t>
            </w:r>
          </w:p>
          <w:p w14:paraId="6D3B6DDB" w14:textId="77777777" w:rsidR="002F4FD7" w:rsidRPr="007C02EE" w:rsidRDefault="002F4FD7" w:rsidP="001960F4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selección múltiple en plataforma Moodle</w:t>
            </w:r>
            <w:r w:rsidRPr="007C02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que contemple la aplicación de definiciones, propiedades y teoremas de álgebra en IR, </w:t>
            </w:r>
          </w:p>
          <w:p w14:paraId="1BF25136" w14:textId="77777777" w:rsidR="002F4FD7" w:rsidRDefault="002F4FD7" w:rsidP="001960F4">
            <w:pPr>
              <w:pStyle w:val="Default"/>
              <w:jc w:val="both"/>
            </w:pP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3A22589D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2AE4A43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0363D445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</w:t>
            </w:r>
          </w:p>
          <w:p w14:paraId="27D30C12" w14:textId="77777777" w:rsidR="002F4FD7" w:rsidRDefault="002F4FD7" w:rsidP="001960F4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7940025B" w14:textId="77777777" w:rsidTr="002F4FD7">
        <w:trPr>
          <w:trHeight w:val="601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45E8F09E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1463C5A0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52A15800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12B9DFC7" w14:textId="77777777" w:rsidR="002F4FD7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restricciones de expresiones algebraicas y resolución de ecuaciones.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7FCA9EB8" w14:textId="77777777" w:rsidR="002F4FD7" w:rsidRPr="001F6E12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F6E12">
              <w:rPr>
                <w:b/>
                <w:bCs/>
                <w:sz w:val="22"/>
                <w:szCs w:val="22"/>
                <w:u w:val="single"/>
              </w:rPr>
              <w:t>Restricciones.</w:t>
            </w:r>
          </w:p>
          <w:p w14:paraId="1B37F959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Restricciones de denominadores de expresiones algebraicas y ecuaciones algebraicas (Solución restricción).</w:t>
            </w:r>
          </w:p>
          <w:p w14:paraId="4D659297" w14:textId="77777777" w:rsidR="002F4FD7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ejercicios.</w:t>
            </w:r>
          </w:p>
          <w:p w14:paraId="4CB57ABB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69322389" w14:textId="77777777" w:rsidR="002F4FD7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Ecuaciones de primer grado</w:t>
            </w:r>
          </w:p>
          <w:p w14:paraId="438A232C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de primer grado</w:t>
            </w:r>
          </w:p>
          <w:p w14:paraId="2574381C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76995DF0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enteras</w:t>
            </w:r>
          </w:p>
          <w:p w14:paraId="74B5C33C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Casos con solución conjunto vacío, IR</w:t>
            </w:r>
          </w:p>
          <w:p w14:paraId="7C0FC928" w14:textId="77777777" w:rsidR="002F4FD7" w:rsidRPr="000D73C3" w:rsidRDefault="002F4FD7" w:rsidP="001960F4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04A5072F" w14:textId="77777777" w:rsidR="002F4FD7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4A114F18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5142E5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242017D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Guía de ejercicios</w:t>
            </w:r>
          </w:p>
        </w:tc>
      </w:tr>
      <w:tr w:rsidR="002F4FD7" w:rsidRPr="009C44B4" w14:paraId="1161E8F6" w14:textId="77777777" w:rsidTr="002F4FD7">
        <w:trPr>
          <w:trHeight w:val="3450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27A7571E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59C5EFB1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19893251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3F5C1F2C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restricciones de expresiones algebraicas y resolución de ecuaciones.</w:t>
            </w:r>
          </w:p>
        </w:tc>
        <w:tc>
          <w:tcPr>
            <w:tcW w:w="2801" w:type="dxa"/>
            <w:tcBorders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C24BB57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fraccionarias</w:t>
            </w:r>
          </w:p>
          <w:p w14:paraId="3833E913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Restricciones </w:t>
            </w:r>
          </w:p>
          <w:p w14:paraId="3A814A08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(solución restricción, parcial y final)</w:t>
            </w:r>
          </w:p>
          <w:p w14:paraId="0D01DD5E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  <w:p w14:paraId="1B960511" w14:textId="77777777" w:rsidR="002F4FD7" w:rsidRDefault="002F4FD7" w:rsidP="001960F4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654D0D34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Sistemas de ecuaciones</w:t>
            </w:r>
          </w:p>
          <w:p w14:paraId="58006E4A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2393E407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Sistemas de ecuaciones lineales</w:t>
            </w:r>
          </w:p>
          <w:p w14:paraId="7B9F9D88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Representación gráfica</w:t>
            </w:r>
          </w:p>
          <w:p w14:paraId="356B6511" w14:textId="77777777" w:rsidR="002F4FD7" w:rsidRPr="00D93722" w:rsidRDefault="002F4FD7" w:rsidP="001960F4">
            <w:pPr>
              <w:pStyle w:val="Default"/>
              <w:ind w:left="774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soluciones de forma gráfica y algebraica (única solución, infinitas soluciones y solución vacía)</w:t>
            </w:r>
          </w:p>
          <w:p w14:paraId="7410FDFC" w14:textId="77777777" w:rsidR="002F4FD7" w:rsidRPr="000D73C3" w:rsidRDefault="002F4FD7" w:rsidP="001960F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Borders>
              <w:lef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AECB152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755B6B88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F392AF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F31B7B8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Guía de ejercicios</w:t>
            </w:r>
          </w:p>
        </w:tc>
      </w:tr>
      <w:tr w:rsidR="002F4FD7" w:rsidRPr="009C44B4" w14:paraId="5E74293E" w14:textId="77777777" w:rsidTr="002F4FD7">
        <w:trPr>
          <w:trHeight w:val="601"/>
          <w:jc w:val="center"/>
        </w:trPr>
        <w:tc>
          <w:tcPr>
            <w:tcW w:w="69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432D40B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FDB06A" w14:textId="77777777" w:rsidR="002F4FD7" w:rsidRDefault="002F4FD7" w:rsidP="001960F4">
            <w:pPr>
              <w:pStyle w:val="Default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B65CD78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5B882AD7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11E0676E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68EC9AF6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5801AB74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531B640C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5CD9F135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300757B8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24BD030A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022A5E45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2E6F230E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</w:p>
          <w:p w14:paraId="78A0AD72" w14:textId="77777777" w:rsidR="002F4FD7" w:rsidRPr="00EB5793" w:rsidRDefault="002F4FD7" w:rsidP="001960F4">
            <w:pPr>
              <w:pStyle w:val="Default"/>
              <w:jc w:val="center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472AEBB2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Trabajo individual o colaborativo en la resolución de ejercicios que involucran sistemas de ecuaciones.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54A0DA1D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D73C3">
              <w:rPr>
                <w:b/>
                <w:bCs/>
                <w:sz w:val="22"/>
                <w:szCs w:val="22"/>
                <w:u w:val="single"/>
              </w:rPr>
              <w:t>Ecuaciones de segundo grado</w:t>
            </w:r>
          </w:p>
          <w:p w14:paraId="39DC6B31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8091CC7" w14:textId="77777777" w:rsidR="002F4FD7" w:rsidRPr="007E2E9F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Forma general de la ecuación de segundo grado.</w:t>
            </w:r>
          </w:p>
          <w:p w14:paraId="70A1E04C" w14:textId="77777777" w:rsidR="002F4FD7" w:rsidRPr="007E2E9F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Tipos de Soluciones de la ecuación </w:t>
            </w:r>
            <w:r>
              <w:rPr>
                <w:sz w:val="22"/>
                <w:szCs w:val="22"/>
              </w:rPr>
              <w:lastRenderedPageBreak/>
              <w:t>cuadrática analizando el discriminante.</w:t>
            </w:r>
          </w:p>
          <w:p w14:paraId="0D26B3EE" w14:textId="77777777" w:rsidR="002F4FD7" w:rsidRPr="007E2E9F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Resolución de Ecuaciones factorizables y con uso de fórmula general</w:t>
            </w:r>
          </w:p>
          <w:p w14:paraId="20D16FBB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Gráfica de la función cuadrática y su relación con la ecuación cuadrática (análisis de la parábola)</w:t>
            </w:r>
          </w:p>
        </w:tc>
        <w:tc>
          <w:tcPr>
            <w:tcW w:w="26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DB80A3D" w14:textId="77777777" w:rsidR="002F4FD7" w:rsidRDefault="002F4FD7" w:rsidP="001960F4">
            <w:pPr>
              <w:pStyle w:val="Default"/>
              <w:jc w:val="both"/>
            </w:pPr>
          </w:p>
          <w:p w14:paraId="386D8D91" w14:textId="77777777" w:rsidR="002F4FD7" w:rsidRDefault="002F4FD7" w:rsidP="001960F4">
            <w:pPr>
              <w:pStyle w:val="Default"/>
              <w:jc w:val="both"/>
            </w:pPr>
          </w:p>
          <w:p w14:paraId="5DDCD17C" w14:textId="77777777" w:rsidR="002F4FD7" w:rsidRDefault="002F4FD7" w:rsidP="001960F4">
            <w:pPr>
              <w:pStyle w:val="Default"/>
              <w:jc w:val="both"/>
            </w:pPr>
          </w:p>
          <w:p w14:paraId="7B5D6BC4" w14:textId="77777777" w:rsidR="002F4FD7" w:rsidRDefault="002F4FD7" w:rsidP="001960F4">
            <w:pPr>
              <w:pStyle w:val="Default"/>
              <w:jc w:val="both"/>
            </w:pPr>
          </w:p>
          <w:p w14:paraId="49FC49B8" w14:textId="77777777" w:rsidR="002F4FD7" w:rsidRDefault="002F4FD7" w:rsidP="001960F4">
            <w:pPr>
              <w:pStyle w:val="Default"/>
              <w:jc w:val="both"/>
            </w:pPr>
          </w:p>
          <w:p w14:paraId="6EA4F9EC" w14:textId="77777777" w:rsidR="002F4FD7" w:rsidRDefault="002F4FD7" w:rsidP="001960F4">
            <w:pPr>
              <w:pStyle w:val="Default"/>
              <w:jc w:val="both"/>
            </w:pPr>
          </w:p>
          <w:p w14:paraId="4A14CA05" w14:textId="77777777" w:rsidR="002F4FD7" w:rsidRDefault="002F4FD7" w:rsidP="001960F4">
            <w:pPr>
              <w:pStyle w:val="Default"/>
              <w:jc w:val="both"/>
            </w:pPr>
          </w:p>
          <w:p w14:paraId="1A970240" w14:textId="77777777" w:rsidR="002F4FD7" w:rsidRDefault="002F4FD7" w:rsidP="001960F4">
            <w:pPr>
              <w:pStyle w:val="Default"/>
              <w:jc w:val="both"/>
            </w:pPr>
          </w:p>
          <w:p w14:paraId="2E3E2253" w14:textId="77777777" w:rsidR="002F4FD7" w:rsidRPr="009C44B4" w:rsidRDefault="002F4FD7" w:rsidP="001960F4">
            <w:pPr>
              <w:pStyle w:val="Default"/>
              <w:jc w:val="both"/>
            </w:pPr>
            <w:r>
              <w:lastRenderedPageBreak/>
              <w:t xml:space="preserve">       Formativa</w:t>
            </w:r>
          </w:p>
        </w:tc>
        <w:tc>
          <w:tcPr>
            <w:tcW w:w="28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0B79229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Cuaderno</w:t>
            </w:r>
          </w:p>
          <w:p w14:paraId="3D6EF7BA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5226353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3494F4D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2F4FD7" w:rsidRPr="009C44B4" w14:paraId="2EDC5AFD" w14:textId="77777777" w:rsidTr="002F4FD7">
        <w:trPr>
          <w:trHeight w:val="601"/>
          <w:jc w:val="center"/>
        </w:trPr>
        <w:tc>
          <w:tcPr>
            <w:tcW w:w="691" w:type="dxa"/>
            <w:vMerge/>
            <w:tcMar>
              <w:top w:w="28" w:type="dxa"/>
              <w:bottom w:w="28" w:type="dxa"/>
            </w:tcMar>
            <w:vAlign w:val="center"/>
          </w:tcPr>
          <w:p w14:paraId="295F1B7F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vMerge/>
            <w:tcMar>
              <w:top w:w="28" w:type="dxa"/>
              <w:bottom w:w="28" w:type="dxa"/>
            </w:tcMar>
            <w:vAlign w:val="center"/>
          </w:tcPr>
          <w:p w14:paraId="40AEA729" w14:textId="77777777" w:rsidR="002F4FD7" w:rsidRDefault="002F4FD7" w:rsidP="001960F4">
            <w:pPr>
              <w:pStyle w:val="Default"/>
              <w:jc w:val="both"/>
            </w:pPr>
          </w:p>
        </w:tc>
        <w:tc>
          <w:tcPr>
            <w:tcW w:w="964" w:type="dxa"/>
            <w:vMerge/>
            <w:tcMar>
              <w:top w:w="28" w:type="dxa"/>
              <w:bottom w:w="28" w:type="dxa"/>
            </w:tcMar>
            <w:vAlign w:val="center"/>
          </w:tcPr>
          <w:p w14:paraId="074FA970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1623E37D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cuadráticas.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79DAF5EB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Análisis da las soluciones de la ecuación de segundo grado (suma y producto de sus raíces)</w:t>
            </w:r>
          </w:p>
          <w:p w14:paraId="60192B76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</w:t>
            </w:r>
          </w:p>
        </w:tc>
        <w:tc>
          <w:tcPr>
            <w:tcW w:w="260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0A527B5" w14:textId="77777777" w:rsidR="002F4FD7" w:rsidRPr="009C44B4" w:rsidRDefault="002F4FD7" w:rsidP="001960F4">
            <w:pPr>
              <w:pStyle w:val="Default"/>
              <w:jc w:val="both"/>
            </w:pPr>
          </w:p>
        </w:tc>
        <w:tc>
          <w:tcPr>
            <w:tcW w:w="2838" w:type="dxa"/>
            <w:vMerge/>
            <w:tcMar>
              <w:top w:w="28" w:type="dxa"/>
              <w:bottom w:w="28" w:type="dxa"/>
            </w:tcMar>
            <w:vAlign w:val="center"/>
          </w:tcPr>
          <w:p w14:paraId="1AF11C6E" w14:textId="77777777" w:rsidR="002F4FD7" w:rsidRPr="009C44B4" w:rsidRDefault="002F4FD7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2DDB70E7" w14:textId="77777777" w:rsidTr="002F4FD7">
        <w:trPr>
          <w:trHeight w:val="601"/>
          <w:jc w:val="center"/>
        </w:trPr>
        <w:tc>
          <w:tcPr>
            <w:tcW w:w="69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69B6A22" w14:textId="77777777" w:rsidR="002F4FD7" w:rsidRPr="00F67C8A" w:rsidRDefault="002F4FD7" w:rsidP="00196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438C78" w14:textId="77777777" w:rsidR="002F4FD7" w:rsidRDefault="002F4FD7" w:rsidP="001960F4">
            <w:pPr>
              <w:pStyle w:val="Default"/>
              <w:jc w:val="both"/>
            </w:pPr>
            <w:r>
              <w:t>1</w:t>
            </w:r>
          </w:p>
        </w:tc>
        <w:tc>
          <w:tcPr>
            <w:tcW w:w="96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170A391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093FF8ED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cuadráticas.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763D4A53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E2E9F">
              <w:rPr>
                <w:b/>
                <w:bCs/>
                <w:sz w:val="22"/>
                <w:szCs w:val="22"/>
                <w:u w:val="single"/>
              </w:rPr>
              <w:t>Razones y Proporciones</w:t>
            </w:r>
          </w:p>
          <w:p w14:paraId="28595521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Razón</w:t>
            </w:r>
          </w:p>
          <w:p w14:paraId="062399F3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Razón directa e inversa</w:t>
            </w:r>
          </w:p>
          <w:p w14:paraId="1ED5B348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Proporción.</w:t>
            </w:r>
          </w:p>
          <w:p w14:paraId="074B86E2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Serie de razones</w:t>
            </w:r>
          </w:p>
          <w:p w14:paraId="778248A4" w14:textId="77777777" w:rsidR="002F4FD7" w:rsidRPr="000D73C3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Problemas de aplicación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5C29B2CA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46BCC8EC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374E1E5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60AF811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2F4FD7" w:rsidRPr="009C44B4" w14:paraId="278CAF2F" w14:textId="77777777" w:rsidTr="002F4FD7">
        <w:trPr>
          <w:trHeight w:val="601"/>
          <w:jc w:val="center"/>
        </w:trPr>
        <w:tc>
          <w:tcPr>
            <w:tcW w:w="691" w:type="dxa"/>
            <w:vMerge/>
            <w:tcMar>
              <w:top w:w="28" w:type="dxa"/>
              <w:bottom w:w="28" w:type="dxa"/>
            </w:tcMar>
            <w:vAlign w:val="center"/>
          </w:tcPr>
          <w:p w14:paraId="568727C2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vMerge/>
            <w:tcMar>
              <w:top w:w="28" w:type="dxa"/>
              <w:bottom w:w="28" w:type="dxa"/>
            </w:tcMar>
            <w:vAlign w:val="center"/>
          </w:tcPr>
          <w:p w14:paraId="1A0D0F27" w14:textId="77777777" w:rsidR="002F4FD7" w:rsidRDefault="002F4FD7" w:rsidP="001960F4">
            <w:pPr>
              <w:pStyle w:val="Default"/>
              <w:jc w:val="both"/>
            </w:pPr>
          </w:p>
        </w:tc>
        <w:tc>
          <w:tcPr>
            <w:tcW w:w="964" w:type="dxa"/>
            <w:vMerge/>
            <w:tcMar>
              <w:top w:w="28" w:type="dxa"/>
              <w:bottom w:w="28" w:type="dxa"/>
            </w:tcMar>
            <w:vAlign w:val="center"/>
          </w:tcPr>
          <w:p w14:paraId="020AFE33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AC69263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 xml:space="preserve">Trabajo individual en la resolución de ejercicios aplicando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>propiedades del álgebra elemental, ecuaciones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y sistemas de ecuaciones.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2EEAD216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2A21EA">
              <w:rPr>
                <w:b/>
                <w:bCs/>
                <w:sz w:val="22"/>
                <w:szCs w:val="22"/>
              </w:rPr>
              <w:t>Porcentajes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14:paraId="018A529D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Ejercicios de porcentajes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3290027D" w14:textId="77777777" w:rsidR="002F4FD7" w:rsidRPr="0046546C" w:rsidRDefault="002F4FD7" w:rsidP="001960F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59BC4AC1" w14:textId="77777777" w:rsidR="002F4FD7" w:rsidRPr="009C44B4" w:rsidRDefault="002F4FD7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3190C91C" w14:textId="77777777" w:rsidTr="002F4FD7">
        <w:trPr>
          <w:trHeight w:val="1426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5B2970DE" w14:textId="77777777" w:rsidR="002F4FD7" w:rsidRPr="00F67C8A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5FDBE9D6" w14:textId="77777777" w:rsidR="002F4FD7" w:rsidRDefault="002F4FD7" w:rsidP="001960F4">
            <w:pPr>
              <w:pStyle w:val="Default"/>
              <w:jc w:val="both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12A693E2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1B83F01D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razones y proporciones.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2F9F460D" w14:textId="77777777" w:rsidR="002F4FD7" w:rsidRPr="007E2E9F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 razones y proporciones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0C4F3F6F" w14:textId="77777777" w:rsidR="002F4FD7" w:rsidRPr="009C44B4" w:rsidRDefault="002F4FD7" w:rsidP="001960F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57414F9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F96BAD3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8A3D97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669BD52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2F4FD7" w:rsidRPr="009C44B4" w14:paraId="28A240D5" w14:textId="77777777" w:rsidTr="00660DEA">
        <w:trPr>
          <w:trHeight w:val="2024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62A24CF1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076EB4A9" w14:textId="77777777" w:rsidR="002F4FD7" w:rsidRDefault="002F4FD7" w:rsidP="001960F4">
            <w:pPr>
              <w:pStyle w:val="Default"/>
              <w:jc w:val="both"/>
            </w:pPr>
            <w:r>
              <w:t>1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3D157B94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C32C1D7" w14:textId="2D5DB2B1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exponenciales y logarítmicas.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42435695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t>Ecuaciones exponenciales</w:t>
            </w:r>
          </w:p>
          <w:p w14:paraId="2C5D672D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potencias</w:t>
            </w:r>
          </w:p>
          <w:p w14:paraId="164BE30C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exponenciales con bases iguales.</w:t>
            </w:r>
          </w:p>
          <w:p w14:paraId="7851F196" w14:textId="77777777" w:rsidR="002F4FD7" w:rsidRPr="007E2E9F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7AAE0A77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01D4648E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C224FA9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B56E973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046D691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2F4FD7" w:rsidRPr="009C44B4" w14:paraId="3FC91799" w14:textId="77777777" w:rsidTr="002F4FD7">
        <w:trPr>
          <w:trHeight w:val="601"/>
          <w:jc w:val="center"/>
        </w:trPr>
        <w:tc>
          <w:tcPr>
            <w:tcW w:w="69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711F92F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791417D" w14:textId="77777777" w:rsidR="002F4FD7" w:rsidRDefault="002F4FD7" w:rsidP="001960F4">
            <w:pPr>
              <w:pStyle w:val="Default"/>
              <w:jc w:val="both"/>
            </w:pPr>
            <w:r>
              <w:t>1</w:t>
            </w:r>
          </w:p>
        </w:tc>
        <w:tc>
          <w:tcPr>
            <w:tcW w:w="96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8A21D8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EB5793">
              <w:rPr>
                <w:color w:val="000000" w:themeColor="text1"/>
              </w:rPr>
              <w:t>RdA1</w:t>
            </w:r>
          </w:p>
        </w:tc>
        <w:tc>
          <w:tcPr>
            <w:tcW w:w="490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10F3E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ecuaciones exponenciales y logarítmicas.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0AF2AB12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83BBB">
              <w:rPr>
                <w:b/>
                <w:bCs/>
                <w:sz w:val="22"/>
                <w:szCs w:val="22"/>
                <w:u w:val="single"/>
              </w:rPr>
              <w:t>Ecuaciones logarítmicas</w:t>
            </w:r>
          </w:p>
          <w:p w14:paraId="1A999A72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Propiedades de logaritmos.</w:t>
            </w:r>
          </w:p>
          <w:p w14:paraId="11C6D724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Ecuaciones logarítmicas, comprobando soluciones.</w:t>
            </w:r>
          </w:p>
          <w:p w14:paraId="14383DBF" w14:textId="77777777" w:rsidR="002F4FD7" w:rsidRDefault="002F4FD7" w:rsidP="001960F4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14:paraId="4CA58EAB" w14:textId="77777777" w:rsidR="002F4FD7" w:rsidRPr="002A21EA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Ecuaciones exponenciales de distinta base utilizando logaritmos.</w:t>
            </w:r>
          </w:p>
        </w:tc>
        <w:tc>
          <w:tcPr>
            <w:tcW w:w="26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65F1E80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21C8F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26F1CF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A1782BD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22FF861F" w14:textId="77777777" w:rsidR="002F4FD7" w:rsidRPr="009C44B4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2F4FD7" w:rsidRPr="009C44B4" w14:paraId="576F9972" w14:textId="77777777" w:rsidTr="00322A15">
        <w:trPr>
          <w:trHeight w:val="1426"/>
          <w:jc w:val="center"/>
        </w:trPr>
        <w:tc>
          <w:tcPr>
            <w:tcW w:w="691" w:type="dxa"/>
            <w:vMerge/>
            <w:tcMar>
              <w:top w:w="28" w:type="dxa"/>
              <w:bottom w:w="28" w:type="dxa"/>
            </w:tcMar>
            <w:vAlign w:val="center"/>
          </w:tcPr>
          <w:p w14:paraId="209B153C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vMerge/>
            <w:tcMar>
              <w:top w:w="28" w:type="dxa"/>
              <w:bottom w:w="28" w:type="dxa"/>
            </w:tcMar>
            <w:vAlign w:val="center"/>
          </w:tcPr>
          <w:p w14:paraId="788A71AA" w14:textId="77777777" w:rsidR="002F4FD7" w:rsidRDefault="002F4FD7" w:rsidP="001960F4">
            <w:pPr>
              <w:pStyle w:val="Default"/>
              <w:jc w:val="both"/>
            </w:pPr>
          </w:p>
        </w:tc>
        <w:tc>
          <w:tcPr>
            <w:tcW w:w="964" w:type="dxa"/>
            <w:vMerge/>
            <w:tcMar>
              <w:top w:w="28" w:type="dxa"/>
              <w:bottom w:w="28" w:type="dxa"/>
            </w:tcMar>
            <w:vAlign w:val="center"/>
          </w:tcPr>
          <w:p w14:paraId="723782E9" w14:textId="77777777" w:rsidR="002F4FD7" w:rsidRPr="00EB5793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4906" w:type="dxa"/>
            <w:vMerge/>
            <w:tcMar>
              <w:top w:w="28" w:type="dxa"/>
              <w:bottom w:w="28" w:type="dxa"/>
            </w:tcMar>
            <w:vAlign w:val="center"/>
          </w:tcPr>
          <w:p w14:paraId="56A62419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45F7A2A8" w14:textId="77777777" w:rsidR="002F4FD7" w:rsidRPr="00583BBB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ecuaciones exponenciales y logarítmicas</w:t>
            </w:r>
          </w:p>
          <w:p w14:paraId="4827CEBD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3EC3ABDF" w14:textId="77777777" w:rsidR="002F4FD7" w:rsidRPr="00583BBB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3A56D37" w14:textId="77777777" w:rsidR="002F4FD7" w:rsidRPr="009C44B4" w:rsidRDefault="002F4FD7" w:rsidP="001960F4">
            <w:pPr>
              <w:pStyle w:val="Default"/>
              <w:jc w:val="both"/>
            </w:pPr>
          </w:p>
        </w:tc>
        <w:tc>
          <w:tcPr>
            <w:tcW w:w="2838" w:type="dxa"/>
            <w:vMerge/>
            <w:tcMar>
              <w:top w:w="28" w:type="dxa"/>
              <w:bottom w:w="28" w:type="dxa"/>
            </w:tcMar>
            <w:vAlign w:val="center"/>
          </w:tcPr>
          <w:p w14:paraId="2C5BC3B4" w14:textId="77777777" w:rsidR="002F4FD7" w:rsidRPr="009C44B4" w:rsidRDefault="002F4FD7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691D2058" w14:textId="77777777" w:rsidTr="002F4FD7">
        <w:trPr>
          <w:trHeight w:val="4968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762FE9A8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2723BD7B" w14:textId="77777777" w:rsidR="002F4FD7" w:rsidRDefault="002F4FD7" w:rsidP="001960F4">
            <w:pPr>
              <w:pStyle w:val="Default"/>
              <w:jc w:val="both"/>
            </w:pPr>
            <w:r>
              <w:t>3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2128DD4B" w14:textId="035D6639" w:rsidR="002F4FD7" w:rsidRPr="008609D5" w:rsidRDefault="002F4FD7" w:rsidP="001960F4">
            <w:pPr>
              <w:pStyle w:val="Default"/>
              <w:jc w:val="both"/>
              <w:rPr>
                <w:color w:val="FFFFFF" w:themeColor="background1"/>
              </w:rPr>
            </w:pPr>
            <w:r>
              <w:rPr>
                <w:color w:val="000000" w:themeColor="text1"/>
              </w:rPr>
              <w:t>RdA</w:t>
            </w:r>
            <w:r w:rsidRPr="002F4FD7">
              <w:rPr>
                <w:color w:val="000000" w:themeColor="text1"/>
              </w:rPr>
              <w:t>3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37BE5645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1C006E9C" w14:textId="77777777" w:rsidR="002F4FD7" w:rsidRDefault="002F4FD7" w:rsidP="001960F4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UNIDAD 4: ORDEN EN IR</w:t>
            </w:r>
          </w:p>
          <w:p w14:paraId="57A00C78" w14:textId="77777777" w:rsidR="002F4FD7" w:rsidRDefault="002F4FD7" w:rsidP="001960F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Lógica</w:t>
            </w:r>
          </w:p>
          <w:p w14:paraId="320B4178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Proposiciones simples y compuestas</w:t>
            </w:r>
          </w:p>
          <w:p w14:paraId="74DB6551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de conectivos</w:t>
            </w:r>
          </w:p>
          <w:p w14:paraId="1FCAD4A1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Negación</w:t>
            </w:r>
          </w:p>
          <w:p w14:paraId="434BF63C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Tautología, Contradicción, Contingencia</w:t>
            </w:r>
          </w:p>
          <w:p w14:paraId="54323C27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Tablas de verdad</w:t>
            </w:r>
          </w:p>
          <w:p w14:paraId="263A94A3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Traducción de lenguaje natural a lenguaje simbólico.</w:t>
            </w:r>
          </w:p>
          <w:p w14:paraId="3064FD58" w14:textId="77777777" w:rsidR="002F4FD7" w:rsidRPr="00C472BF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Guía ejercicios lógica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2D57E16D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1F6FDEE1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1C60DC5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60B029A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2F6FA517" w14:textId="77777777" w:rsidR="002F4FD7" w:rsidRPr="009C44B4" w:rsidRDefault="002F4FD7" w:rsidP="001960F4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57F8B66E" w14:textId="77777777" w:rsidTr="002F4FD7">
        <w:trPr>
          <w:trHeight w:val="1723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1D6ECAA1" w14:textId="77777777" w:rsidR="002F4FD7" w:rsidRDefault="002F4FD7" w:rsidP="00196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3E60433A" w14:textId="77777777" w:rsidR="002F4FD7" w:rsidRDefault="002F4FD7" w:rsidP="001960F4">
            <w:pPr>
              <w:pStyle w:val="Default"/>
              <w:jc w:val="both"/>
            </w:pPr>
            <w:r>
              <w:t>3</w:t>
            </w: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0DFFDF84" w14:textId="77777777" w:rsidR="002F4FD7" w:rsidRPr="002F4FD7" w:rsidRDefault="002F4FD7" w:rsidP="001960F4">
            <w:pPr>
              <w:pStyle w:val="Default"/>
              <w:jc w:val="both"/>
              <w:rPr>
                <w:color w:val="000000" w:themeColor="text1"/>
              </w:rPr>
            </w:pPr>
            <w:r w:rsidRPr="002F4FD7">
              <w:rPr>
                <w:color w:val="000000" w:themeColor="text1"/>
              </w:rPr>
              <w:t>RdA3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2C2E7D75" w14:textId="77777777" w:rsidR="002F4FD7" w:rsidRPr="001029AB" w:rsidRDefault="002F4FD7" w:rsidP="00196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0E8FB551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lógica</w:t>
            </w: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3A2BA6AA" w14:textId="77777777" w:rsidR="002F4FD7" w:rsidRPr="009C44B4" w:rsidRDefault="002F4FD7" w:rsidP="001960F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37A5911D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5BCD8B4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8D2630F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A2EFEFB" w14:textId="77777777" w:rsidR="002F4FD7" w:rsidRPr="009C44B4" w:rsidRDefault="002F4FD7" w:rsidP="001960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3D948D37" w14:textId="77777777" w:rsidTr="002F4FD7">
        <w:trPr>
          <w:trHeight w:val="601"/>
          <w:jc w:val="center"/>
        </w:trPr>
        <w:tc>
          <w:tcPr>
            <w:tcW w:w="691" w:type="dxa"/>
            <w:tcMar>
              <w:top w:w="28" w:type="dxa"/>
              <w:bottom w:w="28" w:type="dxa"/>
            </w:tcMar>
            <w:vAlign w:val="center"/>
          </w:tcPr>
          <w:p w14:paraId="7B7B6C3B" w14:textId="77777777" w:rsidR="002F4FD7" w:rsidRDefault="002F4FD7" w:rsidP="002F4F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549" w:type="dxa"/>
            <w:tcMar>
              <w:top w:w="28" w:type="dxa"/>
              <w:bottom w:w="28" w:type="dxa"/>
            </w:tcMar>
            <w:vAlign w:val="center"/>
          </w:tcPr>
          <w:p w14:paraId="48F3FE35" w14:textId="77777777" w:rsidR="002F4FD7" w:rsidRDefault="002F4FD7" w:rsidP="002F4FD7">
            <w:pPr>
              <w:pStyle w:val="Default"/>
              <w:jc w:val="both"/>
            </w:pPr>
          </w:p>
        </w:tc>
        <w:tc>
          <w:tcPr>
            <w:tcW w:w="964" w:type="dxa"/>
            <w:tcMar>
              <w:top w:w="28" w:type="dxa"/>
              <w:bottom w:w="28" w:type="dxa"/>
            </w:tcMar>
            <w:vAlign w:val="center"/>
          </w:tcPr>
          <w:p w14:paraId="536C0AF3" w14:textId="5F32B77E" w:rsidR="002F4FD7" w:rsidRPr="002F4FD7" w:rsidRDefault="002F4FD7" w:rsidP="002F4FD7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RdA3</w:t>
            </w:r>
          </w:p>
        </w:tc>
        <w:tc>
          <w:tcPr>
            <w:tcW w:w="4906" w:type="dxa"/>
            <w:tcMar>
              <w:top w:w="28" w:type="dxa"/>
              <w:bottom w:w="28" w:type="dxa"/>
            </w:tcMar>
            <w:vAlign w:val="center"/>
          </w:tcPr>
          <w:p w14:paraId="72ECE1FE" w14:textId="77777777" w:rsidR="002F4FD7" w:rsidRDefault="002F4FD7" w:rsidP="002F4F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 y conjuntos.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04A6C5B0" w14:textId="77777777" w:rsidR="002F4FD7" w:rsidRDefault="002F4FD7" w:rsidP="002F4FD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CONJUNTOS</w:t>
            </w:r>
          </w:p>
          <w:p w14:paraId="0CFAA085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Definición</w:t>
            </w:r>
          </w:p>
          <w:p w14:paraId="05ECCEE9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Notaciones</w:t>
            </w:r>
          </w:p>
          <w:p w14:paraId="68CA63C9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por extensión y comprensión</w:t>
            </w:r>
          </w:p>
          <w:p w14:paraId="3762F721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lastRenderedPageBreak/>
              <w:t>Relación de pertenencia</w:t>
            </w:r>
          </w:p>
          <w:p w14:paraId="6AAF700C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Subconjuntos</w:t>
            </w:r>
          </w:p>
          <w:p w14:paraId="676A6C00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especiales</w:t>
            </w:r>
            <w:r>
              <w:rPr>
                <w:sz w:val="22"/>
                <w:szCs w:val="22"/>
              </w:rPr>
              <w:t xml:space="preserve"> (IN, Z, IQ, IR, conjunto potencia, Universo y Vacío)</w:t>
            </w:r>
          </w:p>
          <w:p w14:paraId="78BE2E90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Conjuntos finitos e infinitos</w:t>
            </w:r>
          </w:p>
          <w:p w14:paraId="330D401A" w14:textId="77777777" w:rsidR="002F4FD7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Definición </w:t>
            </w:r>
            <w:r w:rsidRPr="003741E2">
              <w:rPr>
                <w:sz w:val="22"/>
                <w:szCs w:val="22"/>
              </w:rPr>
              <w:t>Cardinalidad</w:t>
            </w:r>
          </w:p>
          <w:p w14:paraId="1E60ED9B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Cuantificadores (Existencial y Universal)</w:t>
            </w:r>
          </w:p>
          <w:p w14:paraId="078803B7" w14:textId="77777777" w:rsidR="002F4FD7" w:rsidRDefault="002F4FD7" w:rsidP="002F4FD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601" w:type="dxa"/>
            <w:gridSpan w:val="2"/>
            <w:tcMar>
              <w:top w:w="28" w:type="dxa"/>
              <w:bottom w:w="28" w:type="dxa"/>
            </w:tcMar>
            <w:vAlign w:val="center"/>
          </w:tcPr>
          <w:p w14:paraId="080343FF" w14:textId="55448220" w:rsidR="002F4FD7" w:rsidRPr="009C44B4" w:rsidRDefault="002F4FD7" w:rsidP="002F4FD7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2838" w:type="dxa"/>
            <w:tcMar>
              <w:top w:w="28" w:type="dxa"/>
              <w:bottom w:w="28" w:type="dxa"/>
            </w:tcMar>
            <w:vAlign w:val="center"/>
          </w:tcPr>
          <w:p w14:paraId="67F5363B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2E6BBF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E850F6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0054502D" w14:textId="77777777" w:rsidR="002F4FD7" w:rsidRPr="009C44B4" w:rsidRDefault="002F4FD7" w:rsidP="002F4F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24169047" w14:textId="77777777" w:rsidTr="002F4FD7">
        <w:trPr>
          <w:trHeight w:val="601"/>
          <w:jc w:val="center"/>
        </w:trPr>
        <w:tc>
          <w:tcPr>
            <w:tcW w:w="69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6FA39AC" w14:textId="77777777" w:rsidR="002F4FD7" w:rsidRDefault="002F4FD7" w:rsidP="002F4F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54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83304F" w14:textId="77777777" w:rsidR="002F4FD7" w:rsidRDefault="002F4FD7" w:rsidP="002F4FD7">
            <w:pPr>
              <w:pStyle w:val="Default"/>
              <w:jc w:val="both"/>
            </w:pPr>
            <w:r>
              <w:t>3</w:t>
            </w:r>
          </w:p>
        </w:tc>
        <w:tc>
          <w:tcPr>
            <w:tcW w:w="96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E122B5" w14:textId="77777777" w:rsidR="002F4FD7" w:rsidRPr="000D6F9B" w:rsidRDefault="002F4FD7" w:rsidP="002F4FD7">
            <w:pPr>
              <w:pStyle w:val="Default"/>
              <w:jc w:val="both"/>
            </w:pPr>
            <w:r w:rsidRPr="008609D5">
              <w:rPr>
                <w:color w:val="FFFFFF" w:themeColor="background1"/>
              </w:rPr>
              <w:t>RdA3</w:t>
            </w:r>
          </w:p>
        </w:tc>
        <w:tc>
          <w:tcPr>
            <w:tcW w:w="490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FD7C0E" w14:textId="77777777" w:rsidR="002F4FD7" w:rsidRPr="001029AB" w:rsidRDefault="002F4FD7" w:rsidP="002F4F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problemas de lógica proposicional y conjuntos.</w:t>
            </w: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358CFA21" w14:textId="77777777" w:rsidR="002F4FD7" w:rsidRDefault="002F4FD7" w:rsidP="002F4FD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Operaciones entre conjuntos</w:t>
            </w:r>
          </w:p>
          <w:p w14:paraId="7C64A40B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Unión</w:t>
            </w:r>
          </w:p>
          <w:p w14:paraId="3BF634F4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Intersección</w:t>
            </w:r>
          </w:p>
          <w:p w14:paraId="6F5A5153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Complemento</w:t>
            </w:r>
          </w:p>
          <w:p w14:paraId="76EED170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1E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 w:rsidRPr="003741E2">
              <w:rPr>
                <w:sz w:val="22"/>
                <w:szCs w:val="22"/>
              </w:rPr>
              <w:t>ferencia</w:t>
            </w:r>
          </w:p>
          <w:p w14:paraId="42E5B24B" w14:textId="77777777" w:rsidR="002F4FD7" w:rsidRPr="002A21EA" w:rsidRDefault="002F4FD7" w:rsidP="002F4FD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6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0F5C3C9" w14:textId="77777777" w:rsidR="002F4FD7" w:rsidRPr="009C44B4" w:rsidRDefault="002F4FD7" w:rsidP="002F4FD7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283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F64B601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05A74937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DB083CA" w14:textId="77777777" w:rsidR="002F4FD7" w:rsidRDefault="002F4FD7" w:rsidP="002F4FD7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7BCE127" w14:textId="77777777" w:rsidR="002F4FD7" w:rsidRPr="009C44B4" w:rsidRDefault="002F4FD7" w:rsidP="002F4F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FD7" w:rsidRPr="009C44B4" w14:paraId="6FB07FEA" w14:textId="77777777" w:rsidTr="002F4FD7">
        <w:trPr>
          <w:trHeight w:val="601"/>
          <w:jc w:val="center"/>
        </w:trPr>
        <w:tc>
          <w:tcPr>
            <w:tcW w:w="691" w:type="dxa"/>
            <w:vMerge/>
            <w:tcMar>
              <w:top w:w="28" w:type="dxa"/>
              <w:bottom w:w="28" w:type="dxa"/>
            </w:tcMar>
            <w:vAlign w:val="center"/>
          </w:tcPr>
          <w:p w14:paraId="10A9B80E" w14:textId="77777777" w:rsidR="002F4FD7" w:rsidRDefault="002F4FD7" w:rsidP="002F4F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vMerge/>
            <w:tcMar>
              <w:top w:w="28" w:type="dxa"/>
              <w:bottom w:w="28" w:type="dxa"/>
            </w:tcMar>
            <w:vAlign w:val="center"/>
          </w:tcPr>
          <w:p w14:paraId="5A06B6C5" w14:textId="77777777" w:rsidR="002F4FD7" w:rsidRDefault="002F4FD7" w:rsidP="002F4FD7">
            <w:pPr>
              <w:pStyle w:val="Default"/>
              <w:jc w:val="both"/>
            </w:pPr>
          </w:p>
        </w:tc>
        <w:tc>
          <w:tcPr>
            <w:tcW w:w="964" w:type="dxa"/>
            <w:vMerge/>
            <w:tcMar>
              <w:top w:w="28" w:type="dxa"/>
              <w:bottom w:w="28" w:type="dxa"/>
            </w:tcMar>
            <w:vAlign w:val="center"/>
          </w:tcPr>
          <w:p w14:paraId="4E9E7A8F" w14:textId="77777777" w:rsidR="002F4FD7" w:rsidRPr="000D6F9B" w:rsidRDefault="002F4FD7" w:rsidP="002F4FD7">
            <w:pPr>
              <w:pStyle w:val="Default"/>
              <w:jc w:val="both"/>
            </w:pPr>
          </w:p>
        </w:tc>
        <w:tc>
          <w:tcPr>
            <w:tcW w:w="4906" w:type="dxa"/>
            <w:vMerge/>
            <w:tcMar>
              <w:top w:w="28" w:type="dxa"/>
              <w:bottom w:w="28" w:type="dxa"/>
            </w:tcMar>
            <w:vAlign w:val="center"/>
          </w:tcPr>
          <w:p w14:paraId="30D0955E" w14:textId="77777777" w:rsidR="002F4FD7" w:rsidRPr="001029AB" w:rsidRDefault="002F4FD7" w:rsidP="002F4F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01" w:type="dxa"/>
            <w:tcMar>
              <w:top w:w="28" w:type="dxa"/>
              <w:bottom w:w="28" w:type="dxa"/>
            </w:tcMar>
            <w:vAlign w:val="center"/>
          </w:tcPr>
          <w:p w14:paraId="4CFF13AF" w14:textId="77777777" w:rsidR="002F4FD7" w:rsidRPr="003741E2" w:rsidRDefault="002F4FD7" w:rsidP="002F4FD7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741E2">
              <w:rPr>
                <w:sz w:val="22"/>
                <w:szCs w:val="22"/>
              </w:rPr>
              <w:t>Guía de ejercicios conjuntos</w:t>
            </w:r>
          </w:p>
        </w:tc>
        <w:tc>
          <w:tcPr>
            <w:tcW w:w="260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0A306EC" w14:textId="77777777" w:rsidR="002F4FD7" w:rsidRPr="009C44B4" w:rsidRDefault="002F4FD7" w:rsidP="002F4FD7">
            <w:pPr>
              <w:pStyle w:val="Default"/>
              <w:jc w:val="both"/>
            </w:pPr>
          </w:p>
        </w:tc>
        <w:tc>
          <w:tcPr>
            <w:tcW w:w="2838" w:type="dxa"/>
            <w:vMerge/>
            <w:tcMar>
              <w:top w:w="28" w:type="dxa"/>
              <w:bottom w:w="28" w:type="dxa"/>
            </w:tcMar>
            <w:vAlign w:val="center"/>
          </w:tcPr>
          <w:p w14:paraId="394D9095" w14:textId="77777777" w:rsidR="002F4FD7" w:rsidRPr="009C44B4" w:rsidRDefault="002F4FD7" w:rsidP="002F4F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61282167" w14:textId="77777777" w:rsidR="002F4FD7" w:rsidRDefault="002F4FD7" w:rsidP="002F4FD7"/>
    <w:p w14:paraId="1AEB8EE5" w14:textId="77777777" w:rsidR="002F4FD7" w:rsidRDefault="002F4FD7"/>
    <w:p w14:paraId="1620FC2B" w14:textId="77777777" w:rsidR="00E1096C" w:rsidRDefault="00E1096C"/>
    <w:p w14:paraId="07AE2FA9" w14:textId="77777777" w:rsidR="00E1096C" w:rsidRDefault="00E1096C"/>
    <w:p w14:paraId="4FF35F30" w14:textId="77777777" w:rsidR="00E1096C" w:rsidRDefault="00E1096C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E1096C" w:rsidRPr="00AD78E2" w14:paraId="59800C13" w14:textId="77777777" w:rsidTr="001960F4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77217485" w14:textId="77777777" w:rsidR="00E1096C" w:rsidRPr="00AD78E2" w:rsidRDefault="00E1096C" w:rsidP="001960F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E1096C" w:rsidRPr="00AD78E2" w14:paraId="0A796616" w14:textId="77777777" w:rsidTr="001960F4">
        <w:trPr>
          <w:trHeight w:val="7938"/>
        </w:trPr>
        <w:tc>
          <w:tcPr>
            <w:tcW w:w="16302" w:type="dxa"/>
          </w:tcPr>
          <w:p w14:paraId="205C1530" w14:textId="77777777" w:rsidR="00E1096C" w:rsidRDefault="00E1096C" w:rsidP="001960F4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07A59594" w14:textId="77777777" w:rsidR="00E1096C" w:rsidRPr="004D5E9E" w:rsidRDefault="00E1096C" w:rsidP="001960F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667F8A6" w14:textId="77777777" w:rsidR="00E1096C" w:rsidRPr="004D5E9E" w:rsidRDefault="00E1096C" w:rsidP="001960F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0DBAE6C1" w14:textId="77777777" w:rsidR="00E1096C" w:rsidRPr="004D5E9E" w:rsidRDefault="00E1096C" w:rsidP="001960F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5633238C" w14:textId="77777777" w:rsidR="00E1096C" w:rsidRPr="004D5E9E" w:rsidRDefault="00E1096C" w:rsidP="001960F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02E79CDC" w14:textId="77777777" w:rsidR="00E1096C" w:rsidRPr="00AD78E2" w:rsidRDefault="00E1096C" w:rsidP="001960F4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42D4C1F4" w14:textId="77777777" w:rsidR="00E1096C" w:rsidRDefault="00E1096C"/>
    <w:sectPr w:rsidR="00E1096C" w:rsidSect="002F4FD7">
      <w:pgSz w:w="2016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4993F" w14:textId="77777777" w:rsidR="00CF1A1F" w:rsidRDefault="00CF1A1F">
      <w:pPr>
        <w:spacing w:after="0" w:line="240" w:lineRule="auto"/>
      </w:pPr>
      <w:r>
        <w:separator/>
      </w:r>
    </w:p>
  </w:endnote>
  <w:endnote w:type="continuationSeparator" w:id="0">
    <w:p w14:paraId="1C626A33" w14:textId="77777777" w:rsidR="00CF1A1F" w:rsidRDefault="00CF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0C5C597C" w14:textId="77777777" w:rsidR="002F4FD7" w:rsidRPr="003E0368" w:rsidRDefault="002F4FD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Pr="002332A0">
          <w:rPr>
            <w:rFonts w:ascii="Arial" w:hAnsi="Arial" w:cs="Arial"/>
            <w:noProof/>
            <w:lang w:val="es-ES"/>
          </w:rPr>
          <w:t>12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3F9D" w14:textId="77777777" w:rsidR="00CF1A1F" w:rsidRDefault="00CF1A1F">
      <w:pPr>
        <w:spacing w:after="0" w:line="240" w:lineRule="auto"/>
      </w:pPr>
      <w:r>
        <w:separator/>
      </w:r>
    </w:p>
  </w:footnote>
  <w:footnote w:type="continuationSeparator" w:id="0">
    <w:p w14:paraId="5C4AC065" w14:textId="77777777" w:rsidR="00CF1A1F" w:rsidRDefault="00CF1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4DC0" w14:textId="77777777" w:rsidR="002F4FD7" w:rsidRDefault="002F4FD7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62FA9423" wp14:editId="4211DB2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03196B8" w14:textId="77777777" w:rsidR="002F4FD7" w:rsidRDefault="002F4FD7" w:rsidP="009B5884">
    <w:pPr>
      <w:pStyle w:val="Encabezado"/>
      <w:ind w:left="993"/>
    </w:pPr>
    <w:r>
      <w:t>Departamento de Educación</w:t>
    </w:r>
  </w:p>
  <w:p w14:paraId="796FCDC2" w14:textId="77777777" w:rsidR="002F4FD7" w:rsidRPr="003B54FC" w:rsidRDefault="002F4FD7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>Cátedra de 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6A1D22B9"/>
    <w:multiLevelType w:val="hybridMultilevel"/>
    <w:tmpl w:val="D96CA4E6"/>
    <w:lvl w:ilvl="0" w:tplc="FFFFFFFF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6D6878CE"/>
    <w:multiLevelType w:val="multilevel"/>
    <w:tmpl w:val="0CF44106"/>
    <w:numStyleLink w:val="PROGRAMASCOMPETENCIA"/>
  </w:abstractNum>
  <w:num w:numId="1" w16cid:durableId="1548954758">
    <w:abstractNumId w:val="2"/>
  </w:num>
  <w:num w:numId="2" w16cid:durableId="1119375398">
    <w:abstractNumId w:val="6"/>
  </w:num>
  <w:num w:numId="3" w16cid:durableId="929585903">
    <w:abstractNumId w:val="5"/>
  </w:num>
  <w:num w:numId="4" w16cid:durableId="1745448014">
    <w:abstractNumId w:val="0"/>
  </w:num>
  <w:num w:numId="5" w16cid:durableId="627056380">
    <w:abstractNumId w:val="4"/>
  </w:num>
  <w:num w:numId="6" w16cid:durableId="1264728269">
    <w:abstractNumId w:val="1"/>
  </w:num>
  <w:num w:numId="7" w16cid:durableId="963535259">
    <w:abstractNumId w:val="3"/>
  </w:num>
  <w:num w:numId="8" w16cid:durableId="1618835467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 w:val="0"/>
          <w:bCs w:val="0"/>
          <w:sz w:val="20"/>
        </w:rPr>
      </w:lvl>
    </w:lvlOverride>
  </w:num>
  <w:num w:numId="9" w16cid:durableId="11875955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D7"/>
    <w:rsid w:val="002F4FD7"/>
    <w:rsid w:val="00583D5A"/>
    <w:rsid w:val="00634F97"/>
    <w:rsid w:val="00CF1A1F"/>
    <w:rsid w:val="00E1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4D07"/>
  <w15:chartTrackingRefBased/>
  <w15:docId w15:val="{D9D0ADB4-F6C5-8D42-AB63-87CC4E15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FD7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F4F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4FD7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F4F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4FD7"/>
    <w:rPr>
      <w:kern w:val="0"/>
      <w:sz w:val="22"/>
      <w:szCs w:val="22"/>
      <w14:ligatures w14:val="none"/>
    </w:rPr>
  </w:style>
  <w:style w:type="paragraph" w:customStyle="1" w:styleId="Default">
    <w:name w:val="Default"/>
    <w:rsid w:val="002F4FD7"/>
    <w:pPr>
      <w:autoSpaceDE w:val="0"/>
      <w:autoSpaceDN w:val="0"/>
      <w:adjustRightInd w:val="0"/>
    </w:pPr>
    <w:rPr>
      <w:rFonts w:ascii="Arial" w:eastAsia="Calibri" w:hAnsi="Arial" w:cs="Arial"/>
      <w:color w:val="000000"/>
      <w:kern w:val="0"/>
      <w:lang w:eastAsia="es-CL"/>
      <w14:ligatures w14:val="none"/>
    </w:rPr>
  </w:style>
  <w:style w:type="paragraph" w:styleId="Prrafodelista">
    <w:name w:val="List Paragraph"/>
    <w:basedOn w:val="Normal"/>
    <w:uiPriority w:val="34"/>
    <w:qFormat/>
    <w:rsid w:val="002F4FD7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2F4FD7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95B3D3-9CAB-6C44-BB40-B32E66B3F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1491</Words>
  <Characters>8206</Characters>
  <Application>Microsoft Office Word</Application>
  <DocSecurity>0</DocSecurity>
  <Lines>68</Lines>
  <Paragraphs>19</Paragraphs>
  <ScaleCrop>false</ScaleCrop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HARDY</dc:creator>
  <cp:keywords/>
  <dc:description/>
  <cp:lastModifiedBy>CATHERINE HARDY</cp:lastModifiedBy>
  <cp:revision>2</cp:revision>
  <cp:lastPrinted>2024-02-08T14:49:00Z</cp:lastPrinted>
  <dcterms:created xsi:type="dcterms:W3CDTF">2024-02-08T14:51:00Z</dcterms:created>
  <dcterms:modified xsi:type="dcterms:W3CDTF">2024-02-08T14:51:00Z</dcterms:modified>
</cp:coreProperties>
</file>